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N0078</w:t>
      </w:r>
    </w:p>
    <w:p>
      <w:pPr/>
      <w:r>
        <w:rPr>
          <w:sz w:val="24"/>
          <w:szCs w:val="24"/>
          <w:b w:val="1"/>
          <w:bCs w:val="1"/>
        </w:rPr>
        <w:t xml:space="preserve">Notion originale: литературный язык</w:t>
      </w:r>
    </w:p>
    <w:p>
      <w:pPr/>
      <w:r>
        <w:rPr>
          <w:sz w:val="24"/>
          <w:szCs w:val="24"/>
          <w:b w:val="1"/>
          <w:bCs w:val="1"/>
        </w:rPr>
        <w:t xml:space="preserve">Notion translittere: literaturnyj âzyk</w:t>
      </w:r>
    </w:p>
    <w:p>
      <w:pPr/>
      <w:r>
        <w:rPr>
          <w:sz w:val="24"/>
          <w:szCs w:val="24"/>
          <w:b w:val="1"/>
          <w:bCs w:val="1"/>
        </w:rPr>
        <w:t xml:space="preserve">Notion traduite: langue littéraire</w:t>
      </w:r>
    </w:p>
    <w:p>
      <w:pPr/>
      <w:r>
        <w:rPr/>
        <w:t xml:space="preserve">
</w:t>
      </w:r>
    </w:p>
    <w:p>
      <w:pPr/>
      <w:r>
        <w:rPr>
          <w:b w:val="1"/>
          <w:bCs w:val="1"/>
        </w:rPr>
        <w:t xml:space="preserve">Document: D371</w:t>
      </w:r>
    </w:p>
    <w:p>
      <w:pPr/>
      <w:r>
        <w:rPr/>
        <w:t xml:space="preserve">Titre: Закон о языках народов республики Бурятия (29.09.2003 n° 467-III) [статья 27], Бурятия n° 186, с. 5 от 04.10.2003</w:t>
      </w:r>
    </w:p>
    <w:p>
      <w:pPr/>
      <w:r>
        <w:rPr/>
        <w:t xml:space="preserve">Titre translittéré: Zakon o âzykah narodov respubliki Burâtiâ (29.09.2003 n° 467-III) [stat'â 27], Burâtiâ n° 186, s. 5 ot 04.10.2003</w:t>
      </w:r>
    </w:p>
    <w:p>
      <w:pPr/>
      <w:r>
        <w:rPr/>
        <w:t xml:space="preserve">Titre traduit: La loi sur les langues des peuples de la République de Bouriatie (29.09.2003 n° 467-III) [article 27], Bouriatie n° 186, p. 5 du 04.10.2003</w:t>
      </w:r>
    </w:p>
    <w:p>
      <w:pPr/>
      <w:r>
        <w:rPr/>
        <w:t xml:space="preserve">Type: juridique - loi (régional)</w:t>
      </w:r>
    </w:p>
    <w:p>
      <w:pPr/>
      <w:r>
        <w:rPr/>
        <w:t xml:space="preserve">Langue: russe</w:t>
      </w:r>
    </w:p>
    <w:p>
      <w:pPr/>
      <w:r>
        <w:rPr/>
        <w:t xml:space="preserve">
</w:t>
      </w:r>
    </w:p>
    <w:p>
      <w:pPr/>
      <w:r>
        <w:rPr/>
        <w:t xml:space="preserve">Extrait E1765</w:t>
      </w:r>
    </w:p>
    <w:p>
      <w:pPr/>
      <w:r>
        <w:rPr/>
        <w:t xml:space="preserve">    Республика Бурятия обеспечивает развитие и совершенствование бурятского литературного языка, его обогащение, развитие научно-технической и общественно-политической терминологии, создает условия для научного изучения бурятского языка и его диалектов.</w:t>
      </w:r>
    </w:p>
    <w:p>
      <w:pPr/>
      <w:r>
        <w:rPr/>
        <w:t xml:space="preserve">    La République de Bouriatie assure le développement et l'amélioration de la langue littéraire bouriate, son enrichissement, le développement de la terminologie scientifique et technique, sociopolitique, garantit des études scientifiques de la langue bouriate et de ses dialectes.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E1853, p. 13</w:t>
      </w:r>
    </w:p>
    <w:p>
      <w:pPr/>
      <w:r>
        <w:rPr/>
        <w:t xml:space="preserve">    В Советском Союзе представлено большинство языков финно-угорской семьи. Сюда относится старописьменный эстонский язык, на котором говорит свыше миллиона чел. У мордовского народа (1,3 млн. чел.) два литературных языка: эрзя-мордовский и мокша-мордовский. По два литературных языка развиваются у марийцев (горно-марийский и лугово-марийский) и коми (коми-зырянский и коми-пермяцкий). Марийцев насчитывается 599 тыс. чел., а коми – 475 тыс. чел.</w:t>
      </w:r>
    </w:p>
    <w:p>
      <w:pPr/>
      <w:r>
        <w:rPr/>
        <w:t xml:space="preserve">    La majorité des langues de la famille finno-ougrienne sont présentes en Union Soviétique. La langue estonienne de littérisation ancienne, parlée par plus d'un million de personnes, en fait partie. Le peuple mordve (1,3 million personnes) possède deux langues littéraires : l'erzya-mordve et le mokcha-mordve. Deux langues littéraires se développent chez les Maris (le mari des montagnes et le mari des plaines), ainsi que chez les Komis (le komi-zyrien et le komi-permien). Parmi les Maris, on compte 599 000 personnes et les Komis sont 475 000.</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E1863, p. 79</w:t>
      </w:r>
    </w:p>
    <w:p>
      <w:pPr/>
      <w:r>
        <w:rPr/>
        <w:t xml:space="preserve">    В научной литературе казахский язык иногда относят к числу младописьменных, однако казахи еще до революции имели письменность нa арабской графике, а их "литературный язык , базировавшийся на общенародном языке, начал развиваться как принято считать, в XIX в. и к 20 годам нашего столeтия был уже оформлен в общих чертах."</w:t>
      </w:r>
    </w:p>
    <w:p>
      <w:pPr/>
      <w:r>
        <w:rPr/>
        <w:t xml:space="preserve">    Dans la littérature scientifique la langue kazakhe est parfois qualifiée de littérisation récente, cependant, avant la révolution, les Kazakhs avaient déjà leur écriture en arabe, et leur "langue littéraire, qui se basait sur la langue commune populaire, selon l'opinion générale, a commencé à se développer au XIXème siècle et, vers les années 20 de notre époque, de façon générale était formée".</w:t>
      </w:r>
    </w:p>
    <w:p>
      <w:pPr/>
      <w:r>
        <w:rPr/>
        <w:t xml:space="preserve">
</w:t>
      </w:r>
    </w:p>
    <w:p>
      <w:pPr/>
      <w:r>
        <w:rPr/>
        <w:t xml:space="preserve">Extrait E1867, p. 90</w:t>
      </w:r>
    </w:p>
    <w:p>
      <w:pPr/>
      <w:r>
        <w:rPr/>
        <w:t xml:space="preserve">    Период формирования киpгизского литературного языка относится к советской эпохе. Он начал складываться на основе северных диалектов в середине 20-х годов. Существенную роль в становлении и развитии литературного языка сыграла деятельность таких акынов, как Токтогул Сатылганов и Тоголок Молдо.</w:t>
      </w:r>
    </w:p>
    <w:p>
      <w:pPr/>
      <w:r>
        <w:rPr/>
        <w:t xml:space="preserve">    La période de formation de la langue littéraire kirghize est liée à l'époque soviétique. Elle a commencé à se former à la base des dialectes du Nord au milieu des années 20. L'activité des akynes, comme Toktogul Satylganov et Togolok Moldo, a joué un rôle important dans la mise en place et le développement de la langue littéraire.</w:t>
      </w:r>
    </w:p>
    <w:p>
      <w:pPr/>
      <w:r>
        <w:rPr/>
        <w:t xml:space="preserve">
</w:t>
      </w:r>
    </w:p>
    <w:p>
      <w:pPr/>
      <w:r>
        <w:rPr/>
        <w:t xml:space="preserve">Extrait E1870, p. 98</w:t>
      </w:r>
    </w:p>
    <w:p>
      <w:pPr/>
      <w:r>
        <w:rPr/>
        <w:t xml:space="preserve">    Движение за родной язык в Башкирии возникает в начале XX в. одновременно с процессом зарождения национальной буржуазии. Однако становление литературного языка, как и национальной письменности, произошло лишь в середине 20-х годов.</w:t>
      </w:r>
    </w:p>
    <w:p>
      <w:pPr/>
      <w:r>
        <w:rPr/>
        <w:t xml:space="preserve">    En Bachkirie, le mouvement pour la langue native commence au début du XXème siècle parallèlement au processus d'émergence de la bourgeoisie nationale. Néanmoins, la mise en place de la langue littéraire, ainsi que de l'écriture nationale, ne s'est produite qu'au milieu des années 20.</w:t>
      </w:r>
    </w:p>
    <w:p>
      <w:pPr/>
      <w:r>
        <w:rPr/>
        <w:t xml:space="preserve">
</w:t>
      </w:r>
    </w:p>
    <w:p>
      <w:pPr/>
      <w:r>
        <w:rPr/>
        <w:t xml:space="preserve">Extrait E1872, p. 98-99</w:t>
      </w:r>
    </w:p>
    <w:p>
      <w:pPr/>
      <w:r>
        <w:rPr/>
        <w:t xml:space="preserve">    С 1920 г. республиканская газета "История Башкирии" , печатавшаяся до этого на татарском языке, начинает публиковать отдельные статьи на башкирском языке. Однако становление башкирского литературного языка тормозилось идеями пантюркизма, которые в те годы получили новый размах. (...) Прогрессивные деятели башкирского народа прекрасно понимали, что без письменноcти на родном языке нельзя успешно бороться с неграмотностью. Они вплотную брались за создание башкирского литературного языка.</w:t>
      </w:r>
    </w:p>
    <w:p>
      <w:pPr/>
      <w:r>
        <w:rPr/>
        <w:t xml:space="preserve">    A partir de 1920, le journal républicain "Histoire de la Bachkirie", publié précédemment en langue tatare, commence à publier certains articles en langue bachkire. Néanmoins, le développement de la langue littéraire bachkire était freiné par les idées du panturquisme, lesquelles, durant cette époque-là, se sont déployées avec une nouvelle force. (…) Les acteurs progressistes du peuple bachkir comprenaient parfaitement qu'il était impossible de lutter efficacement contre l'analphabétisme sans l'écriture en langue native. Ils se sont mis avec ferveur à créer la langue littéraire bachkire.</w:t>
      </w:r>
    </w:p>
    <w:p>
      <w:pPr/>
      <w:r>
        <w:rPr/>
        <w:t xml:space="preserve">
</w:t>
      </w:r>
    </w:p>
    <w:p>
      <w:pPr/>
      <w:r>
        <w:rPr/>
        <w:t xml:space="preserve">Extrait E1875, p. 105</w:t>
      </w:r>
    </w:p>
    <w:p>
      <w:pPr/>
      <w:r>
        <w:rPr/>
        <w:t xml:space="preserve">    Каракалпакский язык обычно относят к младописьменным, хотя "каракалпакский литературный язык был известен и до Великой Октябрьской социалистической революции в виде локального варианта общего среднеазиатского литературного языка, так называемого "тюрки", но распространен он был слабо, так как грамотных среди каракалпаков было не выше двух процентов".</w:t>
      </w:r>
    </w:p>
    <w:p>
      <w:pPr/>
      <w:r>
        <w:rPr/>
        <w:t xml:space="preserve">    La langue karakalpake est habituellement classée parmi langues de littérisation récente, bien que la "langue littéraire karakalpake fût déjà connue avant la Grande Révolution socialiste d'octobre sous forme d'une variété locale de la langue littéraire commune centrasiatique, dite "turk", mais celle-ci n'était pas très répandue puisque parmi les Karakalpaks on comptait moins de deux pour cents de personnes alphabètes".</w:t>
      </w:r>
    </w:p>
    <w:p>
      <w:pPr/>
      <w:r>
        <w:rPr/>
        <w:t xml:space="preserve">
</w:t>
      </w:r>
    </w:p>
    <w:p>
      <w:pPr/>
      <w:r>
        <w:rPr/>
        <w:t xml:space="preserve">Extrait E1877, p. 113</w:t>
      </w:r>
    </w:p>
    <w:p>
      <w:pPr/>
      <w:r>
        <w:rPr/>
        <w:t xml:space="preserve">    В царское время свыше 90% уйгуров были неграмотными. Народ с древней письменной традицией до революции не имел даже газет на своем родном языке. Это дало основание некоторым исследователям утверждать, что "говорить о литературном характере уйгурского языка предреволюционного периода поэтому, естественно, не приходится. Его формирование и развитие как литературного языка началось после революции.</w:t>
      </w:r>
    </w:p>
    <w:p>
      <w:pPr/>
      <w:r>
        <w:rPr/>
        <w:t xml:space="preserve">    A l'époque tsariste plus de 90 % des Ouïgoures étaient analphabètes. Avant la révolution, ce peuple à la tradition d'écriture ancienne n'avait pas même de journaux dans sa langue native. Cela a servi de base pour certains chercheurs qui ont prétendu que "dans cette situation il était impossible de parler du caractère littéraire de la langue ouïgoure à l'époque prérévolutionnaire. Sa création et son développement comme langue littéraire a commencé après la révolution".</w:t>
      </w:r>
    </w:p>
    <w:p>
      <w:pPr/>
      <w:r>
        <w:rPr/>
        <w:t xml:space="preserve">
</w:t>
      </w:r>
    </w:p>
    <w:p>
      <w:pPr/>
      <w:r>
        <w:rPr/>
        <w:t xml:space="preserve">Extrait E1879, p. 125</w:t>
      </w:r>
    </w:p>
    <w:p>
      <w:pPr/>
      <w:r>
        <w:rPr/>
        <w:t xml:space="preserve">    Что касается рушанцев, орошорцев и бартангцев, то ввиду большой близости их языков к шунганскому для них и для шунганцев на данном этапе может быть принят один литературный язык, и в основу его должно быть положено шунганское наречие, как наиболее распространенное.</w:t>
      </w:r>
    </w:p>
    <w:p>
      <w:pPr/>
      <w:r>
        <w:rPr/>
        <w:t xml:space="preserve">    En ce qui concerne les Rushan, les Oroshori et les Bartangi, la parenté de leur langues au shughni permet de créer une seule langue littéraire pour ces derniers et pour les Shughnis, et la variété linguistique de shughni, comme la plus répandue, doit servir de base.</w:t>
      </w:r>
    </w:p>
    <w:p>
      <w:pPr/>
      <w:r>
        <w:rPr/>
        <w:t xml:space="preserve">
</w:t>
      </w:r>
    </w:p>
    <w:p>
      <w:pPr/>
      <w:r>
        <w:rPr/>
        <w:t xml:space="preserve">Extrait E1882, p. 127</w:t>
      </w:r>
    </w:p>
    <w:p>
      <w:pPr/>
      <w:r>
        <w:rPr/>
        <w:t xml:space="preserve">    Как известно, для создания письменности (как и литературного языка) требуется диалектная база. Однако у малых народностей обычно ни один из диалектов не имел необходимой престижности, благодаря чему носители различных диалектов зачастую предпочитали пользоваться письменностью какого-нибудь соседнего более крупного народа (например, многие народности Памира охотно использовали таджикскую письменность).</w:t>
      </w:r>
    </w:p>
    <w:p>
      <w:pPr/>
      <w:r>
        <w:rPr/>
        <w:t xml:space="preserve">    Comme on le sait, pour créer une écriture (ainsi qu'une langue littéraire), on a besoin d'une base dialectale. Cependant, chez les petits peuples aucun des dialectes n'était suffisamment prestigieux, et grâce à cela les locuteurs de différents dialectes ont préféré le plus souvent utiliser l'écriture d'un autre peuple voisin plus nombreux (par exemple, de nombreux peuples de Pamir ont volontiers utilisé l'écriture tadjike).</w:t>
      </w:r>
    </w:p>
    <w:p>
      <w:pPr/>
      <w:r>
        <w:rPr/>
        <w:t xml:space="preserve">
</w:t>
      </w:r>
    </w:p>
    <w:p>
      <w:pPr/>
      <w:r>
        <w:rPr/>
        <w:t xml:space="preserve">Extrait E1900, p. 215</w:t>
      </w:r>
    </w:p>
    <w:p>
      <w:pPr/>
      <w:r>
        <w:rPr/>
        <w:t xml:space="preserve">    В период развернувшегося культурного строительства, когда на первое место был выдвинут вопрос о ликвидации неграмотности, архаизм литературного языка становился большим неудобством в работе учителей. Вот что говорил на первом республиканском совещании в 1930 году один из видных филологов Бурятии Б. Болодон : "Общемонгольский письменный язык, его обороты и отдельные формы далеко не все понятны бурятскому ребенку. Он знает исключительно материнский язык. С самого начала школьных занятий необходимо установить определенную языковую политику, постепенно обеспечивающую приближение бурятского языка к форме живой халхахской речи".
Борьба за приближение литературного языка к живой речи и упорядочение в связи с этим графики продолжались у бурят вплоть до начала перехода на русскую графическую основу (1940).</w:t>
      </w:r>
    </w:p>
    <w:p>
      <w:pPr/>
      <w:r>
        <w:rPr/>
        <w:t xml:space="preserve">    Durant la période de l'édification culturelle, lorsque la question de la suppression de l'analphabétisme était en première place, l'archaïsme de la langue littéraire devenait un grand inconvénient dans le travail des enseignants. Voilà le discours prononcé lors d'une conférence dans la République, en 1930, de B. Bolodon, un des philologues renommés de Bouriatie : "La langue écrite commune mongole, ses tournures et ses formes particulières ne sont pas toutes comprises par un enfant bouriate. Il connait uniquement la langue maternelle. Dès le début des études scolaires, il faut déterminer un programme linguistique qui va progressivement rapprocher la langue bouriate de la forme de la langue parlée khalkha".
La lutte pour le rapprochement de la langue littéraire du langage parlé et la normalisation de la graphie, qui en découlait, a continué jusqu'à la prochaine étape du passage à la base graphique russe (1940).</w:t>
      </w:r>
    </w:p>
    <w:p>
      <w:pPr/>
      <w:r>
        <w:rPr/>
        <w:t xml:space="preserve">
</w:t>
      </w:r>
    </w:p>
    <w:p>
      <w:pPr/>
      <w:r>
        <w:rPr/>
        <w:t xml:space="preserve">Extrait E1905, p. 234</w:t>
      </w:r>
    </w:p>
    <w:p>
      <w:pPr/>
      <w:r>
        <w:rPr/>
        <w:t xml:space="preserve">    Следует особо отметить, что наиболее важным итогом первых этапов языкового строительства явилось построение по существу новых литературных языков у полусотни народов, которые до революции их не имели. (Разумеется, не следует смешивать общенародный литературный язык с начатками письменности). (...) Вместе с тем у некоторых малых народностей СССР (белуджи, вепсы, ижорцы, (...)) созданные письменности не утвердились в силу объективных причин – малочисленность носителей языка, их территориальная раздробленность, фактическое двуязычие и др. Эти народы, как и некоторые другие малые народности, широко пользуются литературными языками соседних наций.</w:t>
      </w:r>
    </w:p>
    <w:p>
      <w:pPr/>
      <w:r>
        <w:rPr/>
        <w:t xml:space="preserve">    Il est à noter particulièrement que le bilan le plus important de la première étape de l'édification linguistique était effectivement la création de nouvelles langues littéraires pour une demi-centaine de peuples qui n'en possédait pas avant la révolution. (Bien entendu, il ne faut pas confondre la langue littéraire commune avec les débuts de l'écriture). (…) En même temps, les écritures créés ne se sont pas ancrées chez certains petits peuples de l'URSS (les Baloutches, les Vepses, les Izhoriens, (…)) pour des raisons objectives, petit nombre de locuteurs, division territoriale, le bilinguisme effectif et autre. Ces peuples, comme certains autres petits peuples, utilisent fréquemment les langues littéraires des nationalités voisines.</w:t>
      </w:r>
    </w:p>
    <w:p>
      <w:pPr/>
      <w:r>
        <w:rPr/>
        <w:t xml:space="preserve">
</w:t>
      </w:r>
    </w:p>
    <w:p>
      <w:pPr/>
      <w:r>
        <w:rPr/>
        <w:t xml:space="preserve">Extrait E1908, p. 247</w:t>
      </w:r>
    </w:p>
    <w:p>
      <w:pPr/>
      <w:r>
        <w:rPr/>
        <w:t xml:space="preserve">    За годы Советской власти у мордвы развились и оформились два литературных языка: эрзя-мордовский и мокша-мордовский.
Первоначально успешному развитию обоих литературных языков мешала диалектная неопределенность. В конце 20-х годов в основу эрзянского литературного языка был положен диалект, распространенный в Ардатовском (ныне Атяшевском) р-не Мордовской ССР (с. Козловка), а мокшанский литературный язык сформировался на базе красно-слободско-темниковского диалекта.</w:t>
      </w:r>
    </w:p>
    <w:p>
      <w:pPr/>
      <w:r>
        <w:rPr/>
        <w:t xml:space="preserve">    Pendant les années du pouvoir soviétique deux langues littéraires des Mordves se sont développées et ont pris forme : l'erzya-mordve et le mokcha-mordve. 
Initialement, l'imprécision dialectale empêchait le développement progressif des deux langues littéraires. A la fin des années 20, on a choisi pour base de la langue littéraire erzya un dialecte qui était répandu dans le district d'Ardatovsky (actuellement district d'Atyashevsky) de la RSS de Mordovie (village Kozlovka), et la langue littéraire mokcha s'est formée sur la base du dialecte krasno-slobodsko-temnikov.</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Extrait E1910, p. 276</w:t>
      </w:r>
    </w:p>
    <w:p>
      <w:pPr/>
      <w:r>
        <w:rPr/>
        <w:t xml:space="preserve">    ...необходимо было определить, на основе какого диалекта следовало строить единый литературный язык данной народности. Диалектное же членение языков нередко бывало сложным и запутанным. И в данном случае помог социологический подход к изучаемому предмету. Не строй того или иного диалекта должен был приниматься во внимание (хотя вносилось и такое предложение), а социальное положение носителей диалектов. Как правило, за основу литературного языка принимался диалект, носители которого проживали в экономических и культурных центрах, количественно превосходили носителей других диалектов.</w:t>
      </w:r>
    </w:p>
    <w:p>
      <w:pPr/>
      <w:r>
        <w:rPr/>
        <w:t xml:space="preserve">    Il était nécessaire de définir quel dialecte servirait de base pour la création de la langue littéraire commune d'un peuple. La division dialectale des langues était compliquée et confuse. Dans cette situation, une approche sociolinguistique a beaucoup aidé pour le sujet étudié. On ne devait pas prendre en compte la structure de tel ou tel dialecte (bien que l'on ait fait cette suggestion), mais plutôt la situation sociale des locuteurs des dialectes. Généralement, le dialecte, dont les locuteurs habitaient dans les centres culturels et économiques et qui, quantitativement, dépassaient en nombre les locuteurs des autres dialectes, servait de base pour la langue littéraire.</w:t>
      </w:r>
    </w:p>
    <w:p>
      <w:pPr/>
      <w:r>
        <w:rPr/>
        <w:t xml:space="preserve">
</w:t>
      </w:r>
    </w:p>
    <w:p>
      <w:pPr/>
      <w:r>
        <w:rPr/>
        <w:t xml:space="preserve">Extrait E1919, p. 301</w:t>
      </w:r>
    </w:p>
    <w:p>
      <w:pPr/>
      <w:r>
        <w:rPr/>
        <w:t xml:space="preserve">    Одной из наиболее характерных особенностей развития старописьменных языков в советский период следует считать широкую демократизацию литературного языка, который из среды узкого круга интеллигенции перешел на обслуживание народных масс.</w:t>
      </w:r>
    </w:p>
    <w:p>
      <w:pPr/>
      <w:r>
        <w:rPr/>
        <w:t xml:space="preserve">    Parmi les particularités les plus significatives du développement des langues de littérisation ancienne durant la période soviétique, il faut distinguer une large démocratisation de la langue littéraire, passée du milieu d'usage restreint de l'intelligentsia au service des masses populaires.</w:t>
      </w:r>
    </w:p>
    <w:p>
      <w:pPr/>
      <w:r>
        <w:rPr/>
        <w:t xml:space="preserve">
</w:t>
      </w:r>
    </w:p>
    <w:p>
      <w:pPr/>
      <w:r>
        <w:rPr/>
        <w:t xml:space="preserve">Extrait E1920, p. 302</w:t>
      </w:r>
    </w:p>
    <w:p>
      <w:pPr/>
      <w:r>
        <w:rPr/>
        <w:t xml:space="preserve">    Расцвет литературных языков, их демократизация и ориентировка на устную народную речь неизмеримо подняли их значение в общественной жизни народов, повысили авторитет. Литературные языки обогатились за счёт диалектов, усилив одновременно процессы нивелировки диалектных различий, что в свою очередь способствовало консолидации советских социалистических наций.</w:t>
      </w:r>
    </w:p>
    <w:p>
      <w:pPr/>
      <w:r>
        <w:rPr/>
        <w:t xml:space="preserve">    L'épanouissement des langues littéraires, leur démocratisation et leur orientation vers le langage populaire oral ont fait augmenter leur rôle d'une façon immesurable dans la vie publique des peuples, et en ont augmenté le prestige. Les langues littéraires se sont enrichies grâce aux dialectes en ayant parallèlement accéléré les processus de nivellement des différences dialectales, ce qui à son tour a stimulé la consolidation des nations soviétiques socialistes.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E0394, p. 23</w:t>
      </w:r>
    </w:p>
    <w:p>
      <w:pPr/>
      <w:r>
        <w:rPr/>
        <w:t xml:space="preserve">    Язык башкиров делится на два диалекта: восточный (куваканский) и южный (юрматанский). Литературный язык Б. сложился лишь в первые годы советской власти. Его основой послужили оба диалекта. До начала 20 в. грамотные Б. пользовались поволжским вариантом среднеазиатского письменного языка тюрки, а позже — татарским литературным языком. До 1928 г. башкиры использовали в письме арабскую графику, затем, с 1929 г. — латинскую, а с 1939 г. русскую графику.</w:t>
      </w:r>
    </w:p>
    <w:p>
      <w:pPr/>
      <w:r>
        <w:rPr/>
        <w:t xml:space="preserve">    La langue des Bachkirs est divisée en deux dialectes : celui de l'Ouest (kuvansque) et celui du Sud (yurmatansque). La langue littéraire des Bachkirs est apparue au cours des premières années du pouvoir soviétique. Elle a eu pour base les deux dialectes. Jusqu'au début du vingtième siècle, les Bachkirs alphabétisés ont utilisé la variante de la Volga de la langue écrite asiatique portant le nom du turqui et, après, la langue littéraire tatare. Jusqu'au 1928, les Bachkirs ont utilisé l'écriture arabe, à partir de 1929, latine, et depuis 1939, ils utilisent la graphie russe.</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E0403, p. 182</w:t>
      </w:r>
    </w:p>
    <w:p>
      <w:pPr/>
      <w:r>
        <w:rPr/>
        <w:t xml:space="preserve">    Языковая политика — совокупность установок, теоретических концепций, законодательных актов государства (партии, класса и др.), предназначенных для активного воздействия на процессы языковой жизни общества. Сюда же относят языковые аспекты национальной политики, а также вопросы конкретного регулирования проблем, связанных с взаимодействием в коллективе различных языковых образований (литературный язык и диалекты, употребление двух или нескольких языков и др.), а также вопросы нормирования и стандартизации литературных языков. Последнее, однако, чаще обозначают термином языковое строительство.</w:t>
      </w:r>
    </w:p>
    <w:p>
      <w:pPr/>
      <w:r>
        <w:rPr/>
        <w:t xml:space="preserve">    La politique linguistique est l'ensemble des orientations, des conceptions théoriques, des actes juridiques d'Etat (du parti, de la classe sociale, etc.) visant à influencer activement les processus de la vie linguistique de la société. On y inclut aussi les aspects linguistiques de la politique nationale aussi bien que les questions relevant de la régulation des problèmes liés à l'interaction entre plusieurs expressions linguistiques (la langue littéraire et les dialectes, l'usage de deux ou plusieurs langues, etc.) au sein de la collectivité aussi bien que les questions de la normalisation et de la standardisation des langues littéraires. Pourtant, ce dernier processus porte le plus souvent le nom de construction linguistique.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E0433, p. 75</w:t>
      </w:r>
    </w:p>
    <w:p>
      <w:pPr/>
      <w:r>
        <w:rPr/>
        <w:t xml:space="preserve">    На материале языков народов СССР они приводят немало убедительных примеров, свидетельствующих о несовпадении понятий нация и языковой коллектив. Так, например, вместе с таджиками в таджикскую нацию входит и ряд других языковых коллективов, в том числе и припамирские народности. Два различных языковых коллектива включает в себя мордовская нация. Каждый из них ориентируется на собственный литературный язык (эрзя и мокша).</w:t>
      </w:r>
    </w:p>
    <w:p>
      <w:pPr/>
      <w:r>
        <w:rPr/>
        <w:t xml:space="preserve">    Ils donnent beaucoup d'exemples sur les matériaux des langues des peuples de l'URSS, témoignant de la non-coïncidence des notions de nation et de communauté linguistique. Ainsi, dans la nation tadjike, en plus des Tadjiks, sont comprises certaines autres communautés linguistiques, les peuples du Pamir inclus. Dans la nation mordve sont incluses deux communautés linguistiques différentes. Chacune d'elle est orientée sur sa propre langue littéraire (erzya ou mokcha).</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E0438, p. 81-82</w:t>
      </w:r>
    </w:p>
    <w:p>
      <w:pPr/>
      <w:r>
        <w:rPr/>
        <w:t xml:space="preserve">    В зависимости от того, какой аспект их отношений существен для данной стадии речевого акта, коммуниканты могут пересматривать характер ролевых отношений между собой, фиксируя свое решение в соответствующем выборе языковых средств (например, переходом с местного диалекта на литературный язык или с одного языка на другой).</w:t>
      </w:r>
    </w:p>
    <w:p>
      <w:pPr/>
      <w:r>
        <w:rPr/>
        <w:t xml:space="preserve">    En fonction de l'importance de tel ou tel aspect d'une phase donnée de l'acte de langage, les communicants peuvent revoir le caractère de la répartition des rôles, en décidant du choix correspondant aux moyens langagiers (par exemple, en passant du dialecte local à la langue littéraire ou d'une langue à une autre).</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E2131, p. 131</w:t>
      </w:r>
    </w:p>
    <w:p>
      <w:pPr/>
      <w:r>
        <w:rPr/>
        <w:t xml:space="preserve">    Чувашские исследователи особо выделяют Урало-Поволжский регион проживания чувашей под условным названием Чаваш Ен (Чувашская страна): в синхронном плане с этнолингвистической точки зрения этнолингвистический регион делится на ядро чувашской нации (907 тыс. чувашей Чувашской Республики) и относительно компактно проживающую чувашскую диаспору (широкая полоса южнее Чувашии, протянувшаяся от р.Суры с запада на восток до рек Белая и Урал: Башкирия, Татарстан, Оренбургская, Самарская, Ульяновская, Саратовская, пензенская, Волгоградская области). Языковое и культурное единство здесь не утрачено окончательно и его поддерживают: а) региональная общность территории; б) относительная языковая однородность ( преобладание диалектных признаков анатри – низового диалекта, легшего в основу литературного языка; в) общее историко-культурное прошлое; г) существование в 20-30-ее гг. культурно-просветительских центров, притягивающих чувашское население, в Симбирске, Самаре, Казани, Уфе [4, 5].</w:t>
      </w:r>
    </w:p>
    <w:p>
      <w:pPr/>
      <w:r>
        <w:rPr/>
        <w:t xml:space="preserve">    Les chercheurs tchouvaches distinguent la région de l'habitat des Tchouvaches de l'Oural et de la Volga sous le nom symbolique de Čavaš En (le Pays Tchouvache). Du point de vue ethno-linguistique sur le plan synchronique la région ethno-linguistique est divisée en noyau de la nation tchouvache (907 000 Tchouvaches de la République de Tchouvachie) et en diaspora tchouvache résidante de façon relativement compacte (un large secteur au sud de la Tchouvachie, qui s’étend du fleuve Soura de l'ouest à l'est jusqu'au fleuve Belaya et l'Oural : la Bachkirie, le Tatarstan, les oblasts d'Orenbourg, de Samara, d'Oulianovsk, de Saratov, de Penza et de Volgograd). L'unité linguistique et culturelle n'est pas complètement perdue dans ces zones. Elle est soutenue par: a) la communauté régionale du territoire ; b) une homogénéité linguistique relative (la prédominance des caractéristiques dialectales anatri - dialecte du bas qui a constitué la base de la langue littéraire ; c) le passé historique et culturel commun ; d) l'existence dans les années 20-30 des centres culturels et éducatifs, qui attiraient la population tchouvache, à Simbirsk, Samara, Kazan et Ufa [4, 5].</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Extrait E2139, p. 143-144</w:t>
      </w:r>
    </w:p>
    <w:p>
      <w:pPr/>
      <w:r>
        <w:rPr/>
        <w:t xml:space="preserve">    На основе решения II конференции Коми ассоциации пролетарских писателей (1928) и Коми лингвистической конференции Главнауки (1929) были разработаны фонетические, грамматические и лексические нормы литературного коми языка. В результате сознательного и активного воздействия на литературный язык, благодаря усилиям деятелей культуры (прежде всего таких писателей, как В.А. Савин, В.Т. Чисталев, Н.П. Попов, В.И. Лыткин, П.Г. Доронин, М.Н. Лебедев и др.), в 1920-1930-е гг. был создан основной словарный фонд литературного языка. (...)
Все последующие процессы развития литературного коми языка связаны с расширением его общественных функций: коми язык стал языком обучения в начальной, неполной средней и средней школе, языком делопроизводства, средств массовой информации, театра, художественной литературы. Так, в 1925/26 уч.г. в Коми АО насчитывалось 203 коми, 14 русских, 54 коми-русских школы. В 1938/39 уч.г. из 475 школ, давших сведения, в 341 школе (71,8%) обучение осуществлялось на коми языке, в 35 (7,4%) – на коми и русском, в 99 школах (20,8%) – на русском языке. Обучение на родном языке увеличило число лиц, владеющих литературным коми языком.</w:t>
      </w:r>
    </w:p>
    <w:p>
      <w:pPr/>
      <w:r>
        <w:rPr/>
        <w:t xml:space="preserve">    Des normes phonétiques, grammaticales et lexicales de la langue littéraire komi ont été élaborées sur la base de la décision de la Deuxième Conférence de l'Association komi des écrivains prolétariens (1928) et de la conférence linguistique Komi de Glavnauka (1929). Le principal fond lexical de la langue littéraire a été créé dans les années 1920-1930 grâce à l'influence consciente et active sur la langue littéraire et aux efforts des artistes (en particulier des écrivains comme V. A Savin, V. T. Tchistalev, N. P. Popov, V. I. Lytkin, P. G. Doronin, M. N. Lebedev, etc). (...)
Tous les processus ultérieurs du développement de la langue littéraire komi sont liés à l'expansion de ses fonctions sociales. La langue komi est devenue la langue d'éducation à l'école primaire et secondaire, la langue des documents officiels, des médias, du théâtre et de la littérature. Ainsi, pour l'année scolaire 1925-1926 dans l'oblast autonome Komi il y avait 203 écoles komi, 14 russes et 54 écoles komi-russes. Pour l'année scolaire 1938-1939 parmi les 475 écoles qui ont fourni des informations, dans 341 écoles (71,8 %) l'éducation a été menée dans la langue komi, dans 35 (7,4 %) –en langues komi et russe et dans 99 (20,8 %) - en russe. L'éducation dans la langue native a augmenté le nombre de personnes qui maîtrisaient la langue littéraire komi.</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E2146, p. 156</w:t>
      </w:r>
    </w:p>
    <w:p>
      <w:pPr/>
      <w:r>
        <w:rPr/>
        <w:t xml:space="preserve">    Марийский язык традиционно делился на луговое, горное и восточное наречия (диалекты). (...) Начало такому делению было положено во второй половине XIX в. [6, 7]. Но затем в особое наречие были выделены северо-западные диалекты марийского языка. Таким образом, в настоящее время в марийском языке выделяются четыре наречия- луговое, горное, восточное и северо-западное, из которых два- луговое и горное имеют литературную базу.
Центральным наречием является луговое, которое включает в себя три основных говора: моркинско-сернурский, йошкар-олинский и волжский. Именно моркинско-сернурский говор лег в основу лугового марийского литературного языка.
В зарубежной лингвистике принято иное деление марийского языка. Например, финские и венгерские ученые делят марийский язык на западные и восточные диалекты.
Кроме диалектов и говоров в марийском языке имеются так называемые смешанные говоры, которые характеризуются пересплетением диалектных особенностей двух или более смежных, но иногда и не смежных между собой диалектов [6, 23]. Смешанные говоры могут отличаться явлениями, не свойственными тем диалектам, между которыми они располагаются. Поскольку в пограничных зонах происходит размывание диалектных черт, четкие границы между марийским диалектами провести достаточно сложно [6, 146].</w:t>
      </w:r>
    </w:p>
    <w:p>
      <w:pPr/>
      <w:r>
        <w:rPr/>
        <w:t xml:space="preserve">    La langue mari est traditionnellement divisée en trois variétés linguistiques (dialectes) : celle des plaines, celle des montagnes et celle de l'est. (...) Le début de cette division date de la deuxième moitié du XIXe siècle [6, 7]. Mais plus tard les dialectes nord-ouest de la langue mari ont été mis dans une variété linguistique à part. Ainsi, à l'heure actuelle dans la langue mari on distingue quatre variétés linguistiques : celle des plaines, celle des montagnes, celle de l'est et celle du nord-ouest, dont les deux variétés linguistiques des plaines et des montagnes ont une base littéraire.
La variété linguistique centrale est celle des plaines qui comprend trois parlers principaux: de Morkinsko-Sernurskiy, d'Iochkar-Ola et de la Volga. Le dialecte Morkinsko-Sernurskiy est devenu la base de la langue littéraire mari des plaines.
Dans la linguistique étrangère il existe une autre division de la langue mari. Par exemple, les chercheurs finlandais et hongrois divisent le mari en dialectes occidentaux et orientaux.
Outre les dialectes et les parlers de la langue mari il existe des soi-disant parlers mixtes , qui se caractérisent par le croisement des particularités dialectales de deux dialectes contigus ou plus ou parfois des dialectes non contigus [6, 23]. Les parlers mixtes peuvent se différencier par des particularités qui ne sont pas propres aux dialectes, entre lesquels ils sont situés. Il est assez difficile d'établir des frontières nettes entre les dialectes mari, car les traits dialectaux dans les zones frontalières sont souvent dilués [6, 146].</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E2161, p. 173</w:t>
      </w:r>
    </w:p>
    <w:p>
      <w:pPr/>
      <w:r>
        <w:rPr/>
        <w:t xml:space="preserve">    В конце 20-х гг.,в период расцвета языкового строительства в Советском Союзе, когда большинство бесписьменных языков страны получили письменность, в Карелии окончательно произошла замена родных языков карел и вепсов финским. В соответствии с решением Карельского обкома ВКП (б) 1929 г. была поставлена задача распространить финский язык как обязательный литературный язык среди всего карельского населения республики.</w:t>
      </w:r>
    </w:p>
    <w:p>
      <w:pPr/>
      <w:r>
        <w:rPr/>
        <w:t xml:space="preserve">    À la fin des années 20, pendant la période de l'apogée de l'édification linguistique en Union soviétique, quand la plupart des langues non écrites du pays ont reçu l'écriture, en Carélie les langues natives des Vepses et des Caréliens ont été définitivement remplacées par le finnois. Conformément à la décision du Comité régional de Carélie du PCUS (b) en 1929 a été donnée la tâche de répandre la langue finnoise en tant que langue littéraire obligatoire parmi toute la population carélienne de la république.</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E2188, p. 203-204</w:t>
      </w:r>
    </w:p>
    <w:p>
      <w:pPr/>
      <w:r>
        <w:rPr/>
        <w:t xml:space="preserve">    Другая проблема, касающаяся не только прикладных вопросов составления букваря, но более широкой сферы формирования литературного языка, заключается в выборе диалектной базы для литературного языка. (...)
Думается, проблема выбора диалектной базы вновь создаваемого письменного языка имеет немаловажное значение, однако наличие этой проблемы не может считаться непреодолимым препятствием на пути обретения письменности. Одним из решений может быть выбор диалектного варианта на основе комплекса критериев, включающих количество говорящих, степень сохранения языка, оцениваемую в том числе и по экстралингвистическим признакам: территориальной удаленности и обсобленности, проживанию компактной группой, а также по степени влияния иноязычных соседей. Нельзя сбрасывать со счетов и такие критерии, как географическое положение диалекта, характер экономических и административных связей, наличие фольклорных традиций, имеющих распространение за пределами диалекта (т.е. вероятность такой ситуации, когда определенный диалект уже приобретает черты наддиалектности), возможно, следовало бы принять во внимание и критерий структурной легкости.</w:t>
      </w:r>
    </w:p>
    <w:p>
      <w:pPr/>
      <w:r>
        <w:rPr/>
        <w:t xml:space="preserve">    L'autre problème concernant non seulement les questions appliquées de la rédaction de l'abécédaire, mais le champ plus large de la formation de la langue littéraire, réside dans la sélection de la base dialectale pour la langue littéraire. (...)
Il semble que le problème du choix de la base dialectale de la langue écrite nouvellement créée est d'une grande importance, mais la présence de ce problème ne peut pas être considérée comme un obstacle insurmontable sur la voie de l'acquisition de l'alphabet. Une des solutions probables pourrait être le choix de la variété dialectale basée sur un ensemble de critères qui comprennent le nombre de locuteurs, le degré de préservation de la langue, évalué aussi selon les caractéristiques extralinguistiques : l'éloignement territorial et l'insularité, l'habitat compact ainsi que le degré de l'influence des voisins étrangers. Il ne faut pas écarter des critères tels que l'emplacement géographique du dialecte, la nature des relations économiques et administratives, la présence des traditions populaires répandues en dehors du dialecte (i.e., la probabilité d'une telle situation quand un dialecte particulier acquiert déjà les traits supradialectaux), le critère de la légèreté structurelle pourrait également être pris en compte.</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Extrait E2208, p. 231</w:t>
      </w:r>
    </w:p>
    <w:p>
      <w:pPr/>
      <w:r>
        <w:rPr/>
        <w:t xml:space="preserve">    В Дагестане периодика выходит на девяти литературных языках (включая русский). В последние несколько лет в республике издается очень большое число газет и журналов. Учтенные нами издания прошли регистрацию в Государственном управлении по печати Дагестана (с объявленным тиражом не менее 1000 экз.).</w:t>
      </w:r>
    </w:p>
    <w:p>
      <w:pPr/>
      <w:r>
        <w:rPr/>
        <w:t xml:space="preserve">    Au Daghestan, la littérature périodique est disponible en neuf langues littéraires (dont le russe). Au cours des dernières années dans la république a été publié un très grand nombre de journaux et de magazines. Nous avons pris en compte les éditions qui ont été enregistrées dans l'Administration d'État de la Presse du Daghestan (le tirage annoncé pas moins de1 000 exemplaires).</w:t>
      </w:r>
    </w:p>
    <w:p>
      <w:pPr/>
      <w:r>
        <w:rPr/>
        <w:t xml:space="preserve">
</w:t>
      </w:r>
    </w:p>
    <w:p>
      <w:pPr/>
      <w:r>
        <w:rPr/>
        <w:t xml:space="preserve">Extrait E2212, p. 238</w:t>
      </w:r>
    </w:p>
    <w:p>
      <w:pPr/>
      <w:r>
        <w:rPr/>
        <w:t xml:space="preserve">    Одной из характерных черт языковой жизни Дагестана является интенсивное функционирование всех литературных языков в неорганизованных сферах общения. В межличностном общении в различных ситуациях (семья, быт, дружеское общение, производство, транспорт и т.д.) в подавляющем большинстве случаев в мононациональном речевом коллективе коммуникация происходит на родном языке. При общении с лицом другой национальности чаще всего используется русский язык, но могут использоваться и другие языки; часто это язык соседей, т.е. расположенного поблизости поселения, в котором проживают представители другой этнической группы (особенно если это более многочисленный этнос).</w:t>
      </w:r>
    </w:p>
    <w:p>
      <w:pPr/>
      <w:r>
        <w:rPr/>
        <w:t xml:space="preserve">    Le fonctionnement intense de toutes les langues littéraires dans les domaines de communication non organisée est une des caractéristiques de la vie linguistique du Daghestan. Dans la communication interpersonnelle dans des situations différentes (famille, vie quotidienne, communication avec des amis, production, transport, etc.) dans la majorité des cas dans un collectif mononational la communication a lieu en langue native. Lorsque vous communiquez avec une personne d'une autre nationalité la langue russe est le plus couramment utilisée, mais d'autres langues peuvent être utilisées, souvent c'est la langue des voisins, c'est à dire de l'implantation située à proximité, où habitent les représentants d'un autre groupe ethnique (surtout si c'est une ethnie plus nombreuse).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E2219, p. 251</w:t>
      </w:r>
    </w:p>
    <w:p>
      <w:pPr/>
      <w:r>
        <w:rPr/>
        <w:t xml:space="preserve">    Последующие работы по эвенскому языку, где использовалась эвенская графика на основе ЕСА, несмотря на то, что они были ориентированы на иной диалект эвенского языка, более того - на диалект ольских эвенов,составляющий основу литературного языка [14; 15], использовали ту же графическую систему и те же орфографические нормы, что и представленная в букваре Anngamta toran[5].</w:t>
      </w:r>
    </w:p>
    <w:p>
      <w:pPr/>
      <w:r>
        <w:rPr/>
        <w:t xml:space="preserve">    Les ouvrages postérieurs sur la langue évène, où a été utilisée la graphie évène sur la base de l'Alphabet Commun du Nord bien qu'ils aient été orientés sur un autre dialecte de la langue évène, en particulier, sur le dialecte des Évènes d'Ola, qui constitue la base de la langue littéraire [14, 15], ont utilisé le même système graphique et les mêmes règles d'orthographe que dans l'abécédaire Anngamta toran [5] .</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E2240, p. 371</w:t>
      </w:r>
    </w:p>
    <w:p>
      <w:pPr/>
      <w:r>
        <w:rPr/>
        <w:t xml:space="preserve">    С начала 90-х гг. на Украине и в Молдавии предпринимаются попытки расширить сферы применения литературных языков национальных групп. (...) Однако печатная продукция на болгарском языке не пользуется большим спросом, поскольку местные болгары, как правило, не владеют литературным языком.</w:t>
      </w:r>
    </w:p>
    <w:p>
      <w:pPr/>
      <w:r>
        <w:rPr/>
        <w:t xml:space="preserve">    Depuis le début des années 90 en Ukraine et en Moldavie on entreprend les tentatives d'élargir les domaines d'usage des langues littéraires des groupes nationaux. (...) Toutefois, les imprimés en langue bulgare sont peu utilisés, car les Bulgares locaux, en règle générale, ne maîtrisent pas la langue littéraire.</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2024-11-21T09:57:53+01:00</dcterms:created>
  <dcterms:modified xsi:type="dcterms:W3CDTF">2024-11-21T09:57:53+01:00</dcterms:modified>
</cp:coreProperties>
</file>

<file path=docProps/custom.xml><?xml version="1.0" encoding="utf-8"?>
<Properties xmlns="http://schemas.openxmlformats.org/officeDocument/2006/custom-properties" xmlns:vt="http://schemas.openxmlformats.org/officeDocument/2006/docPropsVTypes"/>
</file>