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N0682</w:t>
      </w:r>
    </w:p>
    <w:p>
      <w:pPr/>
      <w:r>
        <w:rPr>
          <w:sz w:val="24"/>
          <w:szCs w:val="24"/>
          <w:b w:val="1"/>
          <w:bCs w:val="1"/>
        </w:rPr>
        <w:t xml:space="preserve">Notion originale: lengua minoritaria</w:t>
      </w:r>
    </w:p>
    <w:p>
      <w:pPr/>
      <w:r>
        <w:rPr>
          <w:sz w:val="24"/>
          <w:szCs w:val="24"/>
          <w:b w:val="1"/>
          <w:bCs w:val="1"/>
        </w:rPr>
        <w:t xml:space="preserve">Notion traduite: modalité linguistique propre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2025-08-18T14:37:20+02:00</dcterms:created>
  <dcterms:modified xsi:type="dcterms:W3CDTF">2025-08-18T14:37:20+02:00</dcterms:modified>
</cp:coreProperties>
</file>

<file path=docProps/custom.xml><?xml version="1.0" encoding="utf-8"?>
<Properties xmlns="http://schemas.openxmlformats.org/officeDocument/2006/custom-properties" xmlns:vt="http://schemas.openxmlformats.org/officeDocument/2006/docPropsVTypes"/>
</file>