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N0642</w:t>
      </w:r>
    </w:p>
    <w:p>
      <w:pPr/>
      <w:r>
        <w:rPr>
          <w:sz w:val="24"/>
          <w:szCs w:val="24"/>
          <w:b w:val="1"/>
          <w:bCs w:val="1"/>
        </w:rPr>
        <w:t xml:space="preserve">Notion originale: minorité linguistique non-territorialisée</w:t>
      </w:r>
    </w:p>
    <w:p>
      <w:pPr/>
      <w:r>
        <w:rPr>
          <w:sz w:val="24"/>
          <w:szCs w:val="24"/>
          <w:b w:val="1"/>
          <w:bCs w:val="1"/>
        </w:rPr>
        <w:t xml:space="preserve">Notion traduite: minorité linguistique non-territorialisée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2025-06-08T15:36:19+02:00</dcterms:created>
  <dcterms:modified xsi:type="dcterms:W3CDTF">2025-06-08T15:36:19+02:00</dcterms:modified>
</cp:coreProperties>
</file>

<file path=docProps/custom.xml><?xml version="1.0" encoding="utf-8"?>
<Properties xmlns="http://schemas.openxmlformats.org/officeDocument/2006/custom-properties" xmlns:vt="http://schemas.openxmlformats.org/officeDocument/2006/docPropsVTypes"/>
</file>