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N0632</w:t>
      </w:r>
    </w:p>
    <w:p>
      <w:pPr/>
      <w:r>
        <w:rPr>
          <w:sz w:val="24"/>
          <w:szCs w:val="24"/>
          <w:b w:val="1"/>
          <w:bCs w:val="1"/>
        </w:rPr>
        <w:t xml:space="preserve">Notion originale: национальный (этнический) язык</w:t>
      </w:r>
    </w:p>
    <w:p>
      <w:pPr/>
      <w:r>
        <w:rPr>
          <w:sz w:val="24"/>
          <w:szCs w:val="24"/>
          <w:b w:val="1"/>
          <w:bCs w:val="1"/>
        </w:rPr>
        <w:t xml:space="preserve">Notion translittere: nacional'nyj (ètničeskij) âzyk</w:t>
      </w:r>
    </w:p>
    <w:p>
      <w:pPr/>
      <w:r>
        <w:rPr>
          <w:sz w:val="24"/>
          <w:szCs w:val="24"/>
          <w:b w:val="1"/>
          <w:bCs w:val="1"/>
        </w:rPr>
        <w:t xml:space="preserve">Notion traduite: langue nationale (ethnique)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E1816, p. 69</w:t>
      </w:r>
    </w:p>
    <w:p>
      <w:pPr/>
      <w:r>
        <w:rPr/>
        <w:t xml:space="preserve">    Контактный вариант языка - упрощенно-примитивное средство словесного общения, возникающее на базе двух или более национальных (этнических) языков при потребности в общении лиц, лишенных общего языка. Разновидностями контактных вариантов являются пиджины, креольские языки, языки-паллиативы, маргинальные языки.</w:t>
      </w:r>
    </w:p>
    <w:p>
      <w:pPr/>
      <w:r>
        <w:rPr/>
        <w:t xml:space="preserve">    Variante de langue de contact : moyen primitif et simplifié de communication verbale, qui apparait à la base de deux langues nationales (ethniques) ou plus, du fait du besoin de communication de personnes privées d'une langue commune. Les différentes variantes de langue de contact sont représentées par les pidgins, les langues créoles, les langues palliatives, les langues marginales.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2025-08-18T18:54:49+02:00</dcterms:created>
  <dcterms:modified xsi:type="dcterms:W3CDTF">2025-08-18T18:54:49+02:00</dcterms:modified>
</cp:coreProperties>
</file>

<file path=docProps/custom.xml><?xml version="1.0" encoding="utf-8"?>
<Properties xmlns="http://schemas.openxmlformats.org/officeDocument/2006/custom-properties" xmlns:vt="http://schemas.openxmlformats.org/officeDocument/2006/docPropsVTypes"/>
</file>