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N0059</w:t>
      </w:r>
    </w:p>
    <w:p>
      <w:pPr/>
      <w:r>
        <w:rPr>
          <w:sz w:val="24"/>
          <w:szCs w:val="24"/>
          <w:b w:val="1"/>
          <w:bCs w:val="1"/>
        </w:rPr>
        <w:t xml:space="preserve">Notion originale: язык межнационального общения</w:t>
      </w:r>
    </w:p>
    <w:p>
      <w:pPr/>
      <w:r>
        <w:rPr>
          <w:sz w:val="24"/>
          <w:szCs w:val="24"/>
          <w:b w:val="1"/>
          <w:bCs w:val="1"/>
        </w:rPr>
        <w:t xml:space="preserve">Notion translittere: âzyk mežnacionalʹnogo obŝeniâ</w:t>
      </w:r>
    </w:p>
    <w:p>
      <w:pPr/>
      <w:r>
        <w:rPr>
          <w:sz w:val="24"/>
          <w:szCs w:val="24"/>
          <w:b w:val="1"/>
          <w:bCs w:val="1"/>
        </w:rPr>
        <w:t xml:space="preserve">Notion traduite: langue de communication entre nationalités</w:t>
      </w:r>
    </w:p>
    <w:p>
      <w:pPr/>
      <w:r>
        <w:rPr/>
        <w:t xml:space="preserve">
Autre notion traduite avec le même therme: (russe) межнациональный язык</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E1827, p. 83</w:t>
      </w:r>
    </w:p>
    <w:p>
      <w:pPr/>
      <w:r>
        <w:rPr/>
        <w:t xml:space="preserve">    Нанайский язык – один из тунгусо-маньчжурских языков. Язык межнационального общения на Дальнем Востоке (среди ульчей, негидальцев, орочей и удегейцев).</w:t>
      </w:r>
    </w:p>
    <w:p>
      <w:pPr/>
      <w:r>
        <w:rPr/>
        <w:t xml:space="preserve">    Le nanaï : une des langues toungouses. C'est la langue de communication entre nationalités en Extrême Orient (parmi les Oultches, les Néguidales, les Orotches et les Oudéguéïs).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E0415, p. 136</w:t>
      </w:r>
    </w:p>
    <w:p>
      <w:pPr/>
      <w:r>
        <w:rPr/>
        <w:t xml:space="preserve">    Термин Советский народ вышел из употребления после развала Союза ССР. Хотя некоторые черты, в частности, культурологические, до сих пор сближают все бывшие советские народы, независимо от их нынешней государственной принадлежности. К таким чертам можно отнести и язык, т.к. русский язык до сих пор служит языком межнационального общения во многих сферах жизни большинства народов нового зарубежья (см.).</w:t>
      </w:r>
    </w:p>
    <w:p>
      <w:pPr/>
      <w:r>
        <w:rPr/>
        <w:t xml:space="preserve">    Le terme "peuple soviétique" a cessé d'être utilisé après la chute de l'URSS. Pourtant, certains traits, surtout culturels, rapprochent tous les peuples ex-soviétiques malgré leur appartenance étatique actuelle. La langue peut être aussi classée comme un de ces traits parce que le russe continue à être utilisé comme la langue de communication entre nationalités dans plusieurs domaines de vie de la plupart des peuples de l'étranger proche.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