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N0496</w:t>
      </w:r>
    </w:p>
    <w:p>
      <w:pPr/>
      <w:r>
        <w:rPr>
          <w:sz w:val="24"/>
          <w:szCs w:val="24"/>
          <w:b w:val="1"/>
          <w:bCs w:val="1"/>
        </w:rPr>
        <w:t xml:space="preserve">Notion originale: kreolera</w:t>
      </w:r>
    </w:p>
    <w:p>
      <w:pPr/>
      <w:r>
        <w:rPr>
          <w:sz w:val="24"/>
          <w:szCs w:val="24"/>
          <w:b w:val="1"/>
          <w:bCs w:val="1"/>
        </w:rPr>
        <w:t xml:space="preserve">Notion traduite: créole</w:t>
      </w:r>
    </w:p>
    <w:p>
      <w:pPr/>
      <w:r>
        <w:rPr/>
        <w:t xml:space="preserve">
Autre notion traduite avec le même therme: (français) créole</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E2330, p. 149</w:t>
      </w:r>
    </w:p>
    <w:p>
      <w:pPr/>
      <w:r>
        <w:rPr/>
        <w:t xml:space="preserve">    Kreoleren egituratzearekin hizkuntzek beren morfologia flexiboa galtzen dute, gutxi gorabehera. Kreoleren beste ezaugarri bat da azkar hazten direla, kontaktuan ez diren hizkuntzak baino azkarrago.
Halere, ikertzaileak ez dira ados kreoleren sorkuntza-prozesuari buruz. Batzuen ustez, kreolerak herri-hizkuntzak dira, hizkuntza menderatzailearen lexikoarekin (europar hizkuntzaren funtsezko hiztegia) eta Afrikako edo Asiako hizkuntzan oinarritua den sintaxiarekin. Baina azken alde hau ez da zinez frogatua izan. Ohartu behar da esklaboak, jatorriz, hizkuntza asko eta desberdinetakoak zirela. Afrikako hizkuntza horiek kreoleren superestratuak lirateke.
Bigarren hipotesiak dio hurbilketaren hurbilketaren bidez sortu direla. Esklaboak, lehen etapan, europar hizkuntzaz partzialki jabetu dira; gero esklabo-kopurua emendatzen zelarik, esklabo berriak lehen esklaboen bidez jabetu ziren hizkuntzaz eta horrela kreolera sortu, hurbilketaz hurbilketa.</w:t>
      </w:r>
    </w:p>
    <w:p>
      <w:pPr/>
      <w:r>
        <w:rPr/>
        <w:t xml:space="preserve">    Avec la formation du créole, les langues perdent plus ou moins leur morphologie flexionnelle. Une autre des particularités des créoles est qu'ils se développent très vite, plus vite que les langues qui ne sont pas en contact.
Néanmoins, les chercheurs ne sont pas d'accord sur leur processus de création. Selon certains les créoles sont des langues vernaculaires dont le lexique est celui de la langue dominante (le vocabulaire de base de la langue européenne) et dont la syntaxe est basée sur la langue d'Afrique ou d'Asie. Mais ce dernier élément n'a pas vraiment été démontré. Il faut comprendre que les esclaves, par leur origine, parlaient de nombreuses langues différentes. Ces langues d'Afrique seraient les superstrats des créoles.
Selon la deuxième hypothèse ils seraient nés par approximations successives. A la première étape, les esclaves se sont d'abord approprié partiellement la langue européenne ; ensuite, lorsque le nombre d'esclaves augmentait, les nouveaux esclaves s'appropriaient la langue des anciens, et voilà comment le créole est apparu, par approximations successives.</w:t>
      </w:r>
    </w:p>
    <w:p>
      <w:pPr/>
      <w:r>
        <w:rPr/>
        <w:t xml:space="preserve">
</w:t>
      </w:r>
    </w:p>
    <w:p>
      <w:pPr/>
      <w:r>
        <w:rPr/>
        <w:t xml:space="preserve">Extrait E2331, p. 149</w:t>
      </w:r>
    </w:p>
    <w:p>
      <w:pPr/>
      <w:r>
        <w:rPr/>
        <w:t xml:space="preserve">    Dena den, kreoleren sorkuntza hizkuntza-ukipen bereziaren emaitza da, prozesua zernahi den. Lehen determinatzailea hiztunen historia soziolinguistikoa da eta ez hizkuntzaren egitura. Lehen hizkuntza desberdinetako hiztunak izan behar dira, ukipeneko eleaniztasun-egoera berri batean daudenak, beraz. Kreolizazioak jatorrizko ez diren hiztun gehiengo handia behar du (…).
Kreoleren sorkuntza, batetik, hizkuntza-ukipen egoera berezien ondorioa da, eta, bestetik, hizkuntzaren aldaera-mota berezia da. Kreolerak hizkuntza gazteak dira, horregatik garrantzitsuak dira hizkuntzen sorkuntza ulertzeko.</w:t>
      </w:r>
    </w:p>
    <w:p>
      <w:pPr/>
      <w:r>
        <w:rPr/>
        <w:t xml:space="preserve">    Quoiqu'il en soit, les créoles sont le résultat d'un contact de langues particulier, quel que soit le processus. Le premier déterminant est l'histoire sociolinguistique des locuteurs et non pas la structure de la langue. Ceux qui sont dans une situation multilingue nouvelle de contact de langues doivent forcément être des locuteurs de premières langues différentes. Pour qu'il y ait créolisation il faut que la grande majorité des locuteurs ne soit pas des locuteurs natifs (…). 
D'une part le créole est le résultat d'une situation particulière de contact de langues et, d'autre part, c'est un type particulier de changement linguistique. Les créoles sont des langues jeunes, voilà pourquoi ils sont importants pour comprendre la genèse des langues.</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2025-04-16T18:32:07+02:00</dcterms:created>
  <dcterms:modified xsi:type="dcterms:W3CDTF">2025-04-16T18:32:07+02:00</dcterms:modified>
</cp:coreProperties>
</file>

<file path=docProps/custom.xml><?xml version="1.0" encoding="utf-8"?>
<Properties xmlns="http://schemas.openxmlformats.org/officeDocument/2006/custom-properties" xmlns:vt="http://schemas.openxmlformats.org/officeDocument/2006/docPropsVTypes"/>
</file>