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N0439</w:t>
      </w:r>
    </w:p>
    <w:p>
      <w:pPr/>
      <w:r>
        <w:rPr>
          <w:sz w:val="24"/>
          <w:szCs w:val="24"/>
          <w:b w:val="1"/>
          <w:bCs w:val="1"/>
        </w:rPr>
        <w:t xml:space="preserve">Notion originale: variété régionale</w:t>
      </w:r>
    </w:p>
    <w:p>
      <w:pPr/>
      <w:r>
        <w:rPr>
          <w:sz w:val="24"/>
          <w:szCs w:val="24"/>
          <w:b w:val="1"/>
          <w:bCs w:val="1"/>
        </w:rPr>
        <w:t xml:space="preserve">Notion traduite: variété régionale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2025-06-29T21:02:02+02:00</dcterms:created>
  <dcterms:modified xsi:type="dcterms:W3CDTF">2025-06-29T21:02:02+02:00</dcterms:modified>
</cp:coreProperties>
</file>

<file path=docProps/custom.xml><?xml version="1.0" encoding="utf-8"?>
<Properties xmlns="http://schemas.openxmlformats.org/officeDocument/2006/custom-properties" xmlns:vt="http://schemas.openxmlformats.org/officeDocument/2006/docPropsVTypes"/>
</file>