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N0214</w:t>
      </w:r>
    </w:p>
    <w:p>
      <w:pPr/>
      <w:r>
        <w:rPr>
          <w:sz w:val="24"/>
          <w:szCs w:val="24"/>
          <w:b w:val="1"/>
          <w:bCs w:val="1"/>
        </w:rPr>
        <w:t xml:space="preserve">Notion originale: collateral language</w:t>
      </w:r>
    </w:p>
    <w:p>
      <w:pPr/>
      <w:r>
        <w:rPr>
          <w:sz w:val="24"/>
          <w:szCs w:val="24"/>
          <w:b w:val="1"/>
          <w:bCs w:val="1"/>
        </w:rPr>
        <w:t xml:space="preserve">Notion traduite: langue collatérale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2025-06-29T20:19:46+02:00</dcterms:created>
  <dcterms:modified xsi:type="dcterms:W3CDTF">2025-06-29T20:19:46+02:00</dcterms:modified>
</cp:coreProperties>
</file>

<file path=docProps/custom.xml><?xml version="1.0" encoding="utf-8"?>
<Properties xmlns="http://schemas.openxmlformats.org/officeDocument/2006/custom-properties" xmlns:vt="http://schemas.openxmlformats.org/officeDocument/2006/docPropsVTypes"/>
</file>