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N0167</w:t>
      </w:r>
    </w:p>
    <w:p>
      <w:pPr/>
      <w:r>
        <w:rPr>
          <w:sz w:val="24"/>
          <w:szCs w:val="24"/>
          <w:b w:val="1"/>
          <w:bCs w:val="1"/>
        </w:rPr>
        <w:t xml:space="preserve">Notion originale: язык регионального общения</w:t>
      </w:r>
    </w:p>
    <w:p>
      <w:pPr/>
      <w:r>
        <w:rPr>
          <w:sz w:val="24"/>
          <w:szCs w:val="24"/>
          <w:b w:val="1"/>
          <w:bCs w:val="1"/>
        </w:rPr>
        <w:t xml:space="preserve">Notion translittere: âzyk regionalʹnogo obŝeniâ</w:t>
      </w:r>
    </w:p>
    <w:p>
      <w:pPr/>
      <w:r>
        <w:rPr>
          <w:sz w:val="24"/>
          <w:szCs w:val="24"/>
          <w:b w:val="1"/>
          <w:bCs w:val="1"/>
        </w:rPr>
        <w:t xml:space="preserve">Notion traduite: langue de communication régionale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E1839, p. 126</w:t>
      </w:r>
    </w:p>
    <w:p>
      <w:pPr/>
      <w:r>
        <w:rPr/>
        <w:t xml:space="preserve">    Cуахили – лингва франка, язык регионального общения в Восточной Африке.</w:t>
      </w:r>
    </w:p>
    <w:p>
      <w:pPr/>
      <w:r>
        <w:rPr/>
        <w:t xml:space="preserve">    Swahili : lingua franca, langue de communication régionale en Afrique de l'Est.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2024-05-16T07:50:49+02:00</dcterms:created>
  <dcterms:modified xsi:type="dcterms:W3CDTF">2024-05-16T07:50:49+02:00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