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N0153</w:t>
      </w:r>
    </w:p>
    <w:p>
      <w:pPr/>
      <w:r>
        <w:rPr>
          <w:sz w:val="24"/>
          <w:szCs w:val="24"/>
          <w:b w:val="1"/>
          <w:bCs w:val="1"/>
        </w:rPr>
        <w:t xml:space="preserve">Notion originale: язык малочисленного этноса</w:t>
      </w:r>
    </w:p>
    <w:p>
      <w:pPr/>
      <w:r>
        <w:rPr>
          <w:sz w:val="24"/>
          <w:szCs w:val="24"/>
          <w:b w:val="1"/>
          <w:bCs w:val="1"/>
        </w:rPr>
        <w:t xml:space="preserve">Notion translittere: âzyk maločislennogo ètnosa</w:t>
      </w:r>
    </w:p>
    <w:p>
      <w:pPr/>
      <w:r>
        <w:rPr>
          <w:sz w:val="24"/>
          <w:szCs w:val="24"/>
          <w:b w:val="1"/>
          <w:bCs w:val="1"/>
        </w:rPr>
        <w:t xml:space="preserve">Notion traduite: langue d'ethnie numériquement faible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D023</w:t>
      </w:r>
    </w:p>
    <w:p>
      <w:pPr/>
      <w:r>
        <w:rPr/>
        <w:t xml:space="preserve">Titre: Языковые контакты: краткий словарь</w:t>
      </w:r>
    </w:p>
    <w:p>
      <w:pPr/>
      <w:r>
        <w:rPr/>
        <w:t xml:space="preserve">Titre translittéré: Âzykovye kontakty: kratkij slovar'</w:t>
      </w:r>
    </w:p>
    <w:p>
      <w:pPr/>
      <w:r>
        <w:rPr/>
        <w:t xml:space="preserve">Titre traduit: Les contacts linguistiques : dictionnaire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ПАНЬКИН, В.М. [PAN'KIN, V.M.]</w:t>
      </w:r>
    </w:p>
    <w:p>
      <w:pPr/>
      <w:r>
        <w:rPr/>
        <w:t xml:space="preserve">Auteur: ФИЛИППОВ, А.В. [FILIPPOV, A.V.]</w:t>
      </w:r>
    </w:p>
    <w:p>
      <w:pPr/>
      <w:r>
        <w:rPr/>
        <w:t xml:space="preserve">Ed. :Флинта, Москва, 2011, 160p. </w:t>
      </w:r>
    </w:p>
    <w:p>
      <w:pPr/>
      <w:r>
        <w:rPr/>
        <w:t xml:space="preserve">
</w:t>
      </w:r>
    </w:p>
    <w:p>
      <w:pPr/>
      <w:r>
        <w:rPr/>
        <w:t xml:space="preserve">Extrait E1808, p. 34</w:t>
      </w:r>
    </w:p>
    <w:p>
      <w:pPr/>
      <w:r>
        <w:rPr/>
        <w:t xml:space="preserve">    Глоттофагия – вытеснение языка малочисленного этноса более распространенным и развитым языком.</w:t>
      </w:r>
    </w:p>
    <w:p>
      <w:pPr/>
      <w:r>
        <w:rPr/>
        <w:t xml:space="preserve">    Glottophagie : remplacement d'une langue d'ethnie numériquement faible par une langue plus développée et plus répandue.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2024-05-16T21:34:21+02:00</dcterms:created>
  <dcterms:modified xsi:type="dcterms:W3CDTF">2024-05-16T21:34:21+02:00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